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Этический кодекс педагога-психолога службы практической психологии образования России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ОБЩИЕ ПОЛОЖЕНИЯ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Данный Этический кодекс распространяется на все профессиональные виды деятельности педагога- психолога системы образования России (далее - психолог).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Изучение Этического кодекса входит в базовую профессиональную подготовку практического психолога образования.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ОСНОВНЫЕ ЭТИЧЕСКИЕ ПРИНЦИПЫ ДЕЯТЕЛЬНОСТИ ПСИХОЛОГА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Этические принципы призваны обеспечить: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- решение профессиональных задач в соответствии с этическими нормами;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- 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- сохранение доверия между психологом и клиентом;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- укрепление авторитета психологической службы образования среди обучающихся, воспитанников, родителей и педагогической общественности.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Основными этическими принципами являются: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Принцип конфиденциальности.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Принцип компетентности.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Принцип ответственности.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Принцип этической и юридической правомочности.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Принцип квалифицированной пропаганды психологии.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Принцип благополучия клиента.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Принцип профессиональной кооперации.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Принцип информирования клиента о целях и результатах обследования, данные принципы согласуются с профессиональными стандартами, принятыми в работе психологов в международном сообществе.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1. ПРИНЦИП КОНФИДЕНЦИАЛЬНОСТИ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 xml:space="preserve"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</w:t>
      </w:r>
      <w:proofErr w:type="gramStart"/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добровольным.*</w:t>
      </w:r>
      <w:proofErr w:type="gramEnd"/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4.Если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2. ПРИНЦИП КОМПЕТЕНТНОСТИ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 Психолог четко определяет и учитывает границы собственной компетентности.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2. Психолог несет ответственность за выбор процедуры и методов работы с клиентом.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3. ПРИНЦИП ОТВЕТСТВЕННОСТИ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2. Проводя исследования, психолог заботится, прежде всего, о благополучии людей и не использует результаты работы им во вред.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3.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4. ПРИНЦИП ЭТИЧЕСКОЙ И ЮРИДИЧЕСКОЙ ПРАВОМОЧНОСТИ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5. ПРИНЦИП КВАЛИФИЦИРОВАННОЙ ПРОПАГАНДЫ ПСИХОЛОГИИ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3.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6. ПРИНЦИП БЛАГОПОЛУЧИЯ КЛИЕНТА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отличиям,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3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 xml:space="preserve">4 Психолог придерживается доброжелательного </w:t>
      </w:r>
      <w:proofErr w:type="gramStart"/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и  </w:t>
      </w:r>
      <w:proofErr w:type="spellStart"/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безоценочного</w:t>
      </w:r>
      <w:proofErr w:type="spellEnd"/>
      <w:proofErr w:type="gramEnd"/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 xml:space="preserve">  отношения к клиенту.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7. ПРИНЦИП ПРОФЕССИОНАЛЬНОЙ КООПЕРАЦИИ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6C3DC3" w:rsidRPr="00B345FF" w:rsidRDefault="006C3DC3" w:rsidP="006C3D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8. ПРИНЦИП ИНФОРМИРОВАНИЯ КЛИЕНТА О ЦЕЛЯХ И РЕЗУЛЬТАТАХ ОБСЛЕДОВАНИЯ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4. Для получения согласия клиента на психологическую работу с ним психолог должен - использовать понятную терминологию и доступный для понимания клиента язык.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6C3DC3" w:rsidRPr="00B345FF" w:rsidRDefault="006C3DC3" w:rsidP="006C3DC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345FF">
        <w:rPr>
          <w:rStyle w:val="c0"/>
          <w:rFonts w:ascii="Calibri" w:hAnsi="Calibri" w:cs="Calibri"/>
          <w:color w:val="000000"/>
          <w:sz w:val="28"/>
          <w:szCs w:val="28"/>
        </w:rPr>
        <w:t>6. В ходе обследования психолог должен выявлять и подчеркивать способности и возможности клиента.</w:t>
      </w:r>
      <w:bookmarkStart w:id="0" w:name="_GoBack"/>
      <w:bookmarkEnd w:id="0"/>
    </w:p>
    <w:sectPr w:rsidR="006C3DC3" w:rsidRPr="00B3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58"/>
    <w:rsid w:val="005A5B58"/>
    <w:rsid w:val="00676457"/>
    <w:rsid w:val="006C3DC3"/>
    <w:rsid w:val="00B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E7CF-72B1-4076-9BDB-4C39AF9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3DC3"/>
  </w:style>
  <w:style w:type="paragraph" w:customStyle="1" w:styleId="c3">
    <w:name w:val="c3"/>
    <w:basedOn w:val="a"/>
    <w:rsid w:val="006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3DC3"/>
  </w:style>
  <w:style w:type="character" w:customStyle="1" w:styleId="c4">
    <w:name w:val="c4"/>
    <w:basedOn w:val="a0"/>
    <w:rsid w:val="006C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2023-10-02T16:40:00Z</dcterms:created>
  <dcterms:modified xsi:type="dcterms:W3CDTF">2023-10-02T16:47:00Z</dcterms:modified>
</cp:coreProperties>
</file>